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D6" w:rsidRPr="0091321B" w:rsidRDefault="0080212B" w:rsidP="0091321B">
      <w:pPr>
        <w:jc w:val="center"/>
        <w:rPr>
          <w:rFonts w:ascii="微軟正黑體" w:eastAsia="微軟正黑體" w:hAnsi="微軟正黑體"/>
          <w:b/>
          <w:szCs w:val="20"/>
        </w:rPr>
      </w:pPr>
      <w:r w:rsidRPr="0091321B">
        <w:rPr>
          <w:rFonts w:ascii="微軟正黑體" w:eastAsia="微軟正黑體" w:hAnsi="微軟正黑體" w:hint="eastAsia"/>
          <w:b/>
          <w:szCs w:val="20"/>
        </w:rPr>
        <w:t>中原大學心理系公共空間借用辦法與使用規則</w:t>
      </w:r>
    </w:p>
    <w:p w:rsidR="0080212B" w:rsidRPr="0080212B" w:rsidRDefault="0080212B" w:rsidP="0080212B">
      <w:pPr>
        <w:rPr>
          <w:rFonts w:ascii="微軟正黑體" w:eastAsia="微軟正黑體" w:hAnsi="微軟正黑體"/>
          <w:sz w:val="20"/>
          <w:szCs w:val="20"/>
        </w:rPr>
      </w:pPr>
    </w:p>
    <w:p w:rsidR="0080212B" w:rsidRPr="0080212B" w:rsidRDefault="0080212B" w:rsidP="0080212B">
      <w:pPr>
        <w:pStyle w:val="Web"/>
        <w:spacing w:before="0" w:beforeAutospacing="0" w:after="0" w:afterAutospacing="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1.本系借用規則：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（1）對象：本系全體教師與學生</w:t>
      </w:r>
    </w:p>
    <w:p w:rsidR="0080212B" w:rsidRPr="0080212B" w:rsidRDefault="0080212B" w:rsidP="00FF1AF2">
      <w:pPr>
        <w:pStyle w:val="Web"/>
        <w:spacing w:before="0" w:beforeAutospacing="0" w:after="0" w:afterAutospacing="0"/>
        <w:ind w:leftChars="100" w:left="740" w:hangingChars="250" w:hanging="50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（2）借用方式：</w:t>
      </w:r>
      <w:proofErr w:type="gramStart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採</w:t>
      </w:r>
      <w:proofErr w:type="gramEnd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預約登記。先至助教辦公室登記欲使用的日期和時間，並註明借用者及使用者姓名、聯絡電話和用途。於使用當時再至助教辦公室借用鑰匙，需遵守「注意事項」的內容。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（3）借用時間：以登記簿的預約時間為</w:t>
      </w:r>
      <w:proofErr w:type="gramStart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準</w:t>
      </w:r>
      <w:proofErr w:type="gramEnd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，使用完畢當天即需歸還鑰匙。</w:t>
      </w:r>
    </w:p>
    <w:p w:rsidR="0080212B" w:rsidRPr="0080212B" w:rsidRDefault="0080212B" w:rsidP="00FF1AF2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Style w:val="a3"/>
          <w:rFonts w:ascii="微軟正黑體" w:eastAsia="微軟正黑體" w:hAnsi="微軟正黑體" w:cs="Times New Roman"/>
          <w:color w:val="000000"/>
          <w:sz w:val="20"/>
          <w:szCs w:val="20"/>
        </w:rPr>
        <w:t>逾期者將取消借用資格2個禮拜</w:t>
      </w:r>
      <w:r w:rsidRPr="0080212B">
        <w:rPr>
          <w:rStyle w:val="apple-converted-space"/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 </w:t>
      </w: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（4）歸還方式：需由專任助教確認借用人資料、檢查觀察室是否有儀器遺失、損毀。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（5）</w:t>
      </w:r>
      <w:bookmarkStart w:id="0" w:name="_GoBack"/>
      <w:bookmarkEnd w:id="0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賠償辦法：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200" w:left="48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A. 遺失：由借用者照價償還。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200" w:left="48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B. 損壞：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300" w:left="72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a. 老師：由系上支付損壞項目。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300" w:left="72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b. 學生：依損壞或遺失的項目，由系上去估價，憑維修或購買的發票，請借用者照價賠償給系上。</w:t>
      </w:r>
    </w:p>
    <w:p w:rsidR="0080212B" w:rsidRPr="0080212B" w:rsidRDefault="0080212B" w:rsidP="0080212B">
      <w:pPr>
        <w:pStyle w:val="Web"/>
        <w:spacing w:before="0" w:beforeAutospacing="0" w:after="0" w:afterAutospacing="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2.外借規則：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（1）目的：支援外系教師教學、研究和訓練。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（2）對象：中原大學非心理系專任教師。</w:t>
      </w:r>
    </w:p>
    <w:p w:rsidR="0080212B" w:rsidRPr="0080212B" w:rsidRDefault="0080212B" w:rsidP="00FF1AF2">
      <w:pPr>
        <w:pStyle w:val="Web"/>
        <w:spacing w:before="0" w:beforeAutospacing="0" w:after="0" w:afterAutospacing="0"/>
        <w:ind w:leftChars="100" w:left="740" w:hangingChars="250" w:hanging="50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（3）借用方式：</w:t>
      </w:r>
      <w:proofErr w:type="gramStart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採</w:t>
      </w:r>
      <w:proofErr w:type="gramEnd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預約登記。請老師先至助教辦公室登記欲使用的日期和時間，並註明借用者及使用者姓名、聯絡電話和用途。於使用當時再至助教辦公室借用鑰匙，需遵守下面「注意事項」的內容。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（4）借用時間：以登記簿的預約時間為</w:t>
      </w:r>
      <w:proofErr w:type="gramStart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準</w:t>
      </w:r>
      <w:proofErr w:type="gramEnd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，使用完畢當天即需歸還鑰匙。</w:t>
      </w:r>
    </w:p>
    <w:p w:rsidR="0080212B" w:rsidRPr="0080212B" w:rsidRDefault="0080212B" w:rsidP="00FF1AF2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Style w:val="a3"/>
          <w:rFonts w:ascii="微軟正黑體" w:eastAsia="微軟正黑體" w:hAnsi="微軟正黑體" w:cs="Times New Roman"/>
          <w:color w:val="000000"/>
          <w:sz w:val="20"/>
          <w:szCs w:val="20"/>
        </w:rPr>
        <w:t>逾期者將取消借用資格2個禮拜</w:t>
      </w:r>
      <w:r w:rsidRPr="0080212B">
        <w:rPr>
          <w:rStyle w:val="apple-converted-space"/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 </w:t>
      </w: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。</w:t>
      </w:r>
    </w:p>
    <w:p w:rsidR="0080212B" w:rsidRPr="0080212B" w:rsidRDefault="0080212B" w:rsidP="0080212B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（5）歸還方式：需由專任助教確認借用人資料、檢查觀察室是否有儀器遺失、損毀。</w:t>
      </w:r>
    </w:p>
    <w:p w:rsidR="0080212B" w:rsidRPr="0080212B" w:rsidRDefault="0080212B" w:rsidP="006B3FBB">
      <w:pPr>
        <w:pStyle w:val="Web"/>
        <w:spacing w:before="0" w:beforeAutospacing="0" w:after="0" w:afterAutospacing="0"/>
        <w:ind w:leftChars="100" w:left="740" w:hangingChars="250" w:hanging="50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（6）賠償辦法：依損壞或遺失的項目，由系上去估價，憑維修或購買的發票，請借用者照價賠償給系上。</w:t>
      </w:r>
    </w:p>
    <w:p w:rsidR="0080212B" w:rsidRPr="0080212B" w:rsidRDefault="0080212B" w:rsidP="0080212B">
      <w:pPr>
        <w:pStyle w:val="Web"/>
        <w:spacing w:before="0" w:beforeAutospacing="0" w:after="0" w:afterAutospacing="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Style w:val="a3"/>
          <w:rFonts w:ascii="微軟正黑體" w:eastAsia="微軟正黑體" w:hAnsi="微軟正黑體" w:cs="Times New Roman"/>
          <w:color w:val="000000"/>
          <w:sz w:val="20"/>
          <w:szCs w:val="20"/>
        </w:rPr>
        <w:t>3.</w:t>
      </w:r>
      <w:r w:rsidRPr="0080212B">
        <w:rPr>
          <w:rStyle w:val="apple-converted-space"/>
          <w:rFonts w:ascii="微軟正黑體" w:eastAsia="微軟正黑體" w:hAnsi="微軟正黑體" w:cs="Times New Roman"/>
          <w:b/>
          <w:bCs/>
          <w:color w:val="000000"/>
          <w:sz w:val="20"/>
          <w:szCs w:val="20"/>
        </w:rPr>
        <w:t> </w:t>
      </w:r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本辦法如有未竟事宜，得經系</w:t>
      </w:r>
      <w:proofErr w:type="gramStart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務</w:t>
      </w:r>
      <w:proofErr w:type="gramEnd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會議討論後修改之。</w:t>
      </w:r>
    </w:p>
    <w:p w:rsidR="0080212B" w:rsidRPr="0080212B" w:rsidRDefault="0080212B" w:rsidP="00D10990">
      <w:pPr>
        <w:pStyle w:val="Web"/>
        <w:spacing w:before="0" w:beforeAutospacing="0" w:after="0" w:afterAutospacing="0"/>
        <w:ind w:leftChars="100" w:left="24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0212B">
        <w:rPr>
          <w:rStyle w:val="a3"/>
          <w:rFonts w:ascii="微軟正黑體" w:eastAsia="微軟正黑體" w:hAnsi="微軟正黑體" w:cs="Times New Roman"/>
          <w:color w:val="000000"/>
          <w:sz w:val="20"/>
          <w:szCs w:val="20"/>
        </w:rPr>
        <w:t>注意事項：</w:t>
      </w:r>
    </w:p>
    <w:p w:rsidR="0080212B" w:rsidRPr="0080212B" w:rsidRDefault="0080212B" w:rsidP="00D10990">
      <w:pPr>
        <w:pStyle w:val="Web"/>
        <w:spacing w:before="0" w:beforeAutospacing="0" w:after="0" w:afterAutospacing="0"/>
        <w:ind w:leftChars="150" w:left="36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proofErr w:type="gramStart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•</w:t>
      </w:r>
      <w:proofErr w:type="gramEnd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  入內請拖鞋。並嚴禁帶食物入內。</w:t>
      </w:r>
    </w:p>
    <w:p w:rsidR="0080212B" w:rsidRPr="0080212B" w:rsidRDefault="0080212B" w:rsidP="00D10990">
      <w:pPr>
        <w:pStyle w:val="Web"/>
        <w:spacing w:before="0" w:beforeAutospacing="0" w:after="0" w:afterAutospacing="0"/>
        <w:ind w:leftChars="150" w:left="360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proofErr w:type="gramStart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•</w:t>
      </w:r>
      <w:proofErr w:type="gramEnd"/>
      <w:r w:rsidRPr="0080212B">
        <w:rPr>
          <w:rFonts w:ascii="微軟正黑體" w:eastAsia="微軟正黑體" w:hAnsi="微軟正黑體" w:cs="Times New Roman"/>
          <w:color w:val="000000"/>
          <w:sz w:val="20"/>
          <w:szCs w:val="20"/>
        </w:rPr>
        <w:t>  離開前請把桌椅歸回原位、冷氣關好、門窗鎖上。</w:t>
      </w:r>
    </w:p>
    <w:p w:rsidR="0080212B" w:rsidRPr="0080212B" w:rsidRDefault="0080212B" w:rsidP="0080212B">
      <w:pPr>
        <w:rPr>
          <w:rFonts w:ascii="微軟正黑體" w:eastAsia="微軟正黑體" w:hAnsi="微軟正黑體" w:hint="eastAsia"/>
          <w:sz w:val="20"/>
          <w:szCs w:val="20"/>
        </w:rPr>
      </w:pPr>
    </w:p>
    <w:sectPr w:rsidR="0080212B" w:rsidRPr="0080212B" w:rsidSect="008021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B"/>
    <w:rsid w:val="001269D6"/>
    <w:rsid w:val="006B3FBB"/>
    <w:rsid w:val="0080212B"/>
    <w:rsid w:val="0091321B"/>
    <w:rsid w:val="00D10990"/>
    <w:rsid w:val="00DC6948"/>
    <w:rsid w:val="00F13670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39A27-14CC-4F80-A867-9FE83B3C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21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0212B"/>
    <w:rPr>
      <w:b/>
      <w:bCs/>
    </w:rPr>
  </w:style>
  <w:style w:type="character" w:customStyle="1" w:styleId="apple-converted-space">
    <w:name w:val="apple-converted-space"/>
    <w:basedOn w:val="a0"/>
    <w:rsid w:val="0080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PSY3420</dc:creator>
  <cp:keywords/>
  <dc:description/>
  <cp:lastModifiedBy>PSY3420</cp:lastModifiedBy>
  <cp:revision>7</cp:revision>
  <dcterms:created xsi:type="dcterms:W3CDTF">2016-09-02T02:53:00Z</dcterms:created>
  <dcterms:modified xsi:type="dcterms:W3CDTF">2016-09-02T02:58:00Z</dcterms:modified>
</cp:coreProperties>
</file>