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35DB" w14:textId="7C27A657" w:rsidR="00C53B31" w:rsidRPr="00C53B31" w:rsidRDefault="00C53B31" w:rsidP="00C53B31">
      <w:pPr>
        <w:widowControl/>
        <w:shd w:val="clear" w:color="auto" w:fill="FFFFFF"/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</w:pPr>
      <w:r w:rsidRPr="00750505">
        <w:rPr>
          <w:rFonts w:ascii="微軟正黑體" w:eastAsia="微軟正黑體" w:hAnsi="微軟正黑體" w:cs="Segoe UI Historic" w:hint="eastAsia"/>
          <w:noProof/>
          <w:color w:val="080809"/>
          <w:kern w:val="0"/>
          <w:sz w:val="23"/>
          <w:szCs w:val="23"/>
        </w:rPr>
        <w:drawing>
          <wp:inline distT="0" distB="0" distL="0" distR="0" wp14:anchorId="60E628C4" wp14:editId="0E0BF7A1">
            <wp:extent cx="152400" cy="152400"/>
            <wp:effectExtent l="0" t="0" r="0" b="0"/>
            <wp:docPr id="8" name="圖片 8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505">
        <w:rPr>
          <w:rFonts w:ascii="微軟正黑體" w:eastAsia="微軟正黑體" w:hAnsi="微軟正黑體" w:cs="Segoe UI Historic" w:hint="eastAsia"/>
          <w:noProof/>
          <w:color w:val="080809"/>
          <w:kern w:val="0"/>
          <w:sz w:val="23"/>
          <w:szCs w:val="23"/>
        </w:rPr>
        <w:drawing>
          <wp:inline distT="0" distB="0" distL="0" distR="0" wp14:anchorId="78B6D8DE" wp14:editId="7791A7BE">
            <wp:extent cx="152400" cy="152400"/>
            <wp:effectExtent l="0" t="0" r="0" b="0"/>
            <wp:docPr id="7" name="圖片 7" descr="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B31"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  <w:t>臺北市士林區星辰精神障礙會所-徵職員</w:t>
      </w:r>
      <w:r w:rsidRPr="00750505">
        <w:rPr>
          <w:rFonts w:ascii="微軟正黑體" w:eastAsia="微軟正黑體" w:hAnsi="微軟正黑體" w:cs="Segoe UI Historic" w:hint="eastAsia"/>
          <w:noProof/>
          <w:color w:val="080809"/>
          <w:kern w:val="0"/>
          <w:sz w:val="23"/>
          <w:szCs w:val="23"/>
        </w:rPr>
        <w:drawing>
          <wp:inline distT="0" distB="0" distL="0" distR="0" wp14:anchorId="19AAAB8C" wp14:editId="57F51E3D">
            <wp:extent cx="152400" cy="152400"/>
            <wp:effectExtent l="0" t="0" r="0" b="0"/>
            <wp:docPr id="6" name="圖片 6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505">
        <w:rPr>
          <w:rFonts w:ascii="微軟正黑體" w:eastAsia="微軟正黑體" w:hAnsi="微軟正黑體" w:cs="Segoe UI Historic" w:hint="eastAsia"/>
          <w:noProof/>
          <w:color w:val="080809"/>
          <w:kern w:val="0"/>
          <w:sz w:val="23"/>
          <w:szCs w:val="23"/>
        </w:rPr>
        <w:drawing>
          <wp:inline distT="0" distB="0" distL="0" distR="0" wp14:anchorId="4383C6BE" wp14:editId="0E7F7300">
            <wp:extent cx="152400" cy="152400"/>
            <wp:effectExtent l="0" t="0" r="0" b="0"/>
            <wp:docPr id="5" name="圖片 5" descr="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3E80D" w14:textId="77777777" w:rsidR="00C53B31" w:rsidRPr="00C53B31" w:rsidRDefault="00C53B31" w:rsidP="00C53B31">
      <w:pPr>
        <w:widowControl/>
        <w:shd w:val="clear" w:color="auto" w:fill="FFFFFF"/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</w:pPr>
      <w:r w:rsidRPr="00C53B31"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  <w:t>星辰會所共有兩個部門，每</w:t>
      </w:r>
      <w:proofErr w:type="gramStart"/>
      <w:r w:rsidRPr="00C53B31"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  <w:t>個</w:t>
      </w:r>
      <w:proofErr w:type="gramEnd"/>
      <w:r w:rsidRPr="00C53B31"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  <w:t>部門職員2-3名，本次開缺為餐飲就業部1名。</w:t>
      </w:r>
    </w:p>
    <w:p w14:paraId="131D4C25" w14:textId="77777777" w:rsidR="00C53B31" w:rsidRPr="00750505" w:rsidRDefault="00C53B31" w:rsidP="00C53B31">
      <w:pPr>
        <w:widowControl/>
        <w:shd w:val="clear" w:color="auto" w:fill="FFFFFF"/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</w:pPr>
      <w:r w:rsidRPr="00C53B31"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  <w:t>餐飲</w:t>
      </w:r>
      <w:proofErr w:type="gramStart"/>
      <w:r w:rsidRPr="00C53B31"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  <w:t>就業部主責</w:t>
      </w:r>
      <w:proofErr w:type="gramEnd"/>
      <w:r w:rsidRPr="00C53B31"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  <w:t>午餐烹飪</w:t>
      </w:r>
      <w:r w:rsidRPr="00750505">
        <w:rPr>
          <w:rFonts w:ascii="微軟正黑體" w:eastAsia="微軟正黑體" w:hAnsi="微軟正黑體" w:cs="Segoe UI Historic" w:hint="eastAsia"/>
          <w:color w:val="080809"/>
          <w:kern w:val="0"/>
          <w:sz w:val="23"/>
          <w:szCs w:val="23"/>
        </w:rPr>
        <w:t>、就業服務，不用擔心不會料理，願意下廚房跟大家一起幫忙就好~</w:t>
      </w:r>
    </w:p>
    <w:p w14:paraId="33BA1E3A" w14:textId="65FEE3FB" w:rsidR="00C53B31" w:rsidRPr="00C53B31" w:rsidRDefault="00C53B31" w:rsidP="00C53B31">
      <w:pPr>
        <w:widowControl/>
        <w:shd w:val="clear" w:color="auto" w:fill="FFFFFF"/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</w:pPr>
    </w:p>
    <w:p w14:paraId="0626794E" w14:textId="77777777" w:rsidR="00C53B31" w:rsidRPr="00C53B31" w:rsidRDefault="00C53B31" w:rsidP="00C53B31">
      <w:pPr>
        <w:widowControl/>
        <w:shd w:val="clear" w:color="auto" w:fill="FFFFFF"/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</w:pPr>
      <w:r w:rsidRPr="00C53B31"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  <w:t>工作核心：</w:t>
      </w:r>
    </w:p>
    <w:p w14:paraId="0D085DD6" w14:textId="77777777" w:rsidR="00C53B31" w:rsidRPr="00C53B31" w:rsidRDefault="00C53B31" w:rsidP="00C53B31">
      <w:pPr>
        <w:widowControl/>
        <w:shd w:val="clear" w:color="auto" w:fill="FFFFFF"/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</w:pPr>
      <w:r w:rsidRPr="00C53B31"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  <w:t>1. 跟精神疾病經驗者(會員)共同營運會所：</w:t>
      </w:r>
    </w:p>
    <w:p w14:paraId="40084F56" w14:textId="19D8624C" w:rsidR="00C53B31" w:rsidRPr="00750505" w:rsidRDefault="00C53B31" w:rsidP="00C53B31">
      <w:pPr>
        <w:widowControl/>
        <w:shd w:val="clear" w:color="auto" w:fill="FFFFFF"/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</w:pPr>
      <w:r w:rsidRPr="00C53B31"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  <w:t>會所重視平等、共識決，人和人真實的關係而非傳統專業服務關係，</w:t>
      </w:r>
      <w:r w:rsidRPr="00750505">
        <w:rPr>
          <w:rFonts w:ascii="微軟正黑體" w:eastAsia="微軟正黑體" w:hAnsi="微軟正黑體" w:cs="Segoe UI Historic" w:hint="eastAsia"/>
          <w:color w:val="080809"/>
          <w:kern w:val="0"/>
          <w:sz w:val="23"/>
          <w:szCs w:val="23"/>
        </w:rPr>
        <w:t>因此大部分的事情都會是大家一起共同決定跟商討，而非由工作人員直接決定，</w:t>
      </w:r>
    </w:p>
    <w:p w14:paraId="15048C93" w14:textId="1D6B7F88" w:rsidR="00C53B31" w:rsidRPr="00C53B31" w:rsidRDefault="00C53B31" w:rsidP="00C53B31">
      <w:pPr>
        <w:widowControl/>
        <w:shd w:val="clear" w:color="auto" w:fill="FFFFFF"/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</w:pPr>
      <w:r w:rsidRPr="00C53B31"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  <w:t>希望你勇於發表意見、與人相處充滿熱情，在這裡每個人的意見都是受到重視的喔！！</w:t>
      </w:r>
      <w:r w:rsidRPr="00750505">
        <w:rPr>
          <w:rFonts w:ascii="微軟正黑體" w:eastAsia="微軟正黑體" w:hAnsi="微軟正黑體" w:cs="Segoe UI Historic" w:hint="eastAsia"/>
          <w:noProof/>
          <w:color w:val="080809"/>
          <w:kern w:val="0"/>
          <w:sz w:val="23"/>
          <w:szCs w:val="23"/>
        </w:rPr>
        <w:drawing>
          <wp:inline distT="0" distB="0" distL="0" distR="0" wp14:anchorId="316C394C" wp14:editId="0BAD4381">
            <wp:extent cx="152400" cy="152400"/>
            <wp:effectExtent l="0" t="0" r="0" b="0"/>
            <wp:docPr id="4" name="圖片 4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❤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18EDC" w14:textId="77777777" w:rsidR="00C53B31" w:rsidRPr="00C53B31" w:rsidRDefault="00C53B31" w:rsidP="00C53B31">
      <w:pPr>
        <w:widowControl/>
        <w:shd w:val="clear" w:color="auto" w:fill="FFFFFF"/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</w:pPr>
      <w:r w:rsidRPr="00C53B31"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  <w:t>2. 協助會員找回重返生活的自信：</w:t>
      </w:r>
    </w:p>
    <w:p w14:paraId="666A50B5" w14:textId="058AB51D" w:rsidR="00750505" w:rsidRPr="00750505" w:rsidRDefault="00C53B31" w:rsidP="00C53B31">
      <w:pPr>
        <w:widowControl/>
        <w:shd w:val="clear" w:color="auto" w:fill="FFFFFF"/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</w:pPr>
      <w:r w:rsidRPr="00C53B31"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  <w:t>在會所，會員不是病人角色，職員與會員會一起從事各類型工作，包含籌備、組織、安排會所活動，也會需要安排</w:t>
      </w:r>
      <w:proofErr w:type="gramStart"/>
      <w:r w:rsidRPr="00C53B31"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  <w:t>外展訪視</w:t>
      </w:r>
      <w:proofErr w:type="gramEnd"/>
      <w:r w:rsidRPr="00C53B31"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  <w:t>，但這一切活動最基本的核心是讓會員能透過參與其中重新長出自信、自主權等自我的實踐。</w:t>
      </w:r>
      <w:r w:rsidRPr="00750505">
        <w:rPr>
          <w:rFonts w:ascii="微軟正黑體" w:eastAsia="微軟正黑體" w:hAnsi="微軟正黑體" w:cs="Segoe UI Historic" w:hint="eastAsia"/>
          <w:noProof/>
          <w:color w:val="080809"/>
          <w:kern w:val="0"/>
          <w:sz w:val="23"/>
          <w:szCs w:val="23"/>
        </w:rPr>
        <w:drawing>
          <wp:inline distT="0" distB="0" distL="0" distR="0" wp14:anchorId="1FDEDD05" wp14:editId="09576EF9">
            <wp:extent cx="152400" cy="152400"/>
            <wp:effectExtent l="0" t="0" r="0" b="0"/>
            <wp:docPr id="3" name="圖片 3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💪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2D089" w14:textId="77777777" w:rsidR="00750505" w:rsidRPr="00750505" w:rsidRDefault="00750505" w:rsidP="00C53B31">
      <w:pPr>
        <w:widowControl/>
        <w:shd w:val="clear" w:color="auto" w:fill="FFFFFF"/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</w:pPr>
    </w:p>
    <w:p w14:paraId="3FA5A5C4" w14:textId="77777777" w:rsidR="00750505" w:rsidRPr="00750505" w:rsidRDefault="00750505" w:rsidP="00750505">
      <w:pPr>
        <w:widowControl/>
        <w:shd w:val="clear" w:color="auto" w:fill="FFFFFF"/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</w:pPr>
      <w:r w:rsidRPr="00750505">
        <w:rPr>
          <w:rFonts w:ascii="微軟正黑體" w:eastAsia="微軟正黑體" w:hAnsi="微軟正黑體" w:cs="Segoe UI Historic" w:hint="eastAsia"/>
          <w:color w:val="080809"/>
          <w:kern w:val="0"/>
          <w:sz w:val="23"/>
          <w:szCs w:val="23"/>
        </w:rPr>
        <w:t>服務工作者(職員)工作內容的分項說明：</w:t>
      </w:r>
    </w:p>
    <w:p w14:paraId="50D5185C" w14:textId="51E89503" w:rsidR="00750505" w:rsidRPr="00750505" w:rsidRDefault="00750505" w:rsidP="00750505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</w:pPr>
      <w:r w:rsidRPr="00750505">
        <w:rPr>
          <w:rFonts w:ascii="微軟正黑體" w:eastAsia="微軟正黑體" w:hAnsi="微軟正黑體" w:cs="Segoe UI Historic" w:hint="eastAsia"/>
          <w:color w:val="080809"/>
          <w:kern w:val="0"/>
          <w:sz w:val="23"/>
          <w:szCs w:val="23"/>
        </w:rPr>
        <w:t>設計、安排、支持精神障礙會員們，參與【工作日】一起做事、付出貢獻。</w:t>
      </w:r>
    </w:p>
    <w:p w14:paraId="1A145831" w14:textId="62A97E1D" w:rsidR="00750505" w:rsidRPr="00750505" w:rsidRDefault="00750505" w:rsidP="00750505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</w:pPr>
      <w:r w:rsidRPr="00750505">
        <w:rPr>
          <w:rFonts w:ascii="微軟正黑體" w:eastAsia="微軟正黑體" w:hAnsi="微軟正黑體" w:cs="Segoe UI Historic" w:hint="eastAsia"/>
          <w:color w:val="080809"/>
          <w:kern w:val="0"/>
          <w:sz w:val="23"/>
          <w:szCs w:val="23"/>
        </w:rPr>
        <w:t>帶領&lt;餐飲就業部&gt;或&lt;文宣活動部&gt;成員，完成各自應辦事項。</w:t>
      </w:r>
    </w:p>
    <w:p w14:paraId="19881051" w14:textId="1B57F933" w:rsidR="00750505" w:rsidRPr="00750505" w:rsidRDefault="00750505" w:rsidP="00750505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</w:pPr>
      <w:r w:rsidRPr="00750505">
        <w:rPr>
          <w:rFonts w:ascii="微軟正黑體" w:eastAsia="微軟正黑體" w:hAnsi="微軟正黑體" w:cs="Segoe UI Historic" w:hint="eastAsia"/>
          <w:color w:val="080809"/>
          <w:kern w:val="0"/>
          <w:sz w:val="23"/>
          <w:szCs w:val="23"/>
        </w:rPr>
        <w:lastRenderedPageBreak/>
        <w:t>傾聽、支持、鼓勵精神障礙者看到自己的潛能、依照所願發展能力。</w:t>
      </w:r>
    </w:p>
    <w:p w14:paraId="13E6B5F7" w14:textId="18FFEB21" w:rsidR="00750505" w:rsidRPr="00750505" w:rsidRDefault="00750505" w:rsidP="00750505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</w:pPr>
      <w:r w:rsidRPr="00750505">
        <w:rPr>
          <w:rFonts w:ascii="微軟正黑體" w:eastAsia="微軟正黑體" w:hAnsi="微軟正黑體" w:cs="Segoe UI Historic" w:hint="eastAsia"/>
          <w:color w:val="080809"/>
          <w:kern w:val="0"/>
          <w:sz w:val="23"/>
          <w:szCs w:val="23"/>
        </w:rPr>
        <w:t>宣廣會所服務、招收設籍或居住於臺北市的精神障礙者。</w:t>
      </w:r>
    </w:p>
    <w:p w14:paraId="14DF8399" w14:textId="2CEBFD0C" w:rsidR="00750505" w:rsidRPr="00750505" w:rsidRDefault="00750505" w:rsidP="00750505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</w:pPr>
      <w:r w:rsidRPr="00750505">
        <w:rPr>
          <w:rFonts w:ascii="微軟正黑體" w:eastAsia="微軟正黑體" w:hAnsi="微軟正黑體" w:cs="Segoe UI Historic" w:hint="eastAsia"/>
          <w:color w:val="080809"/>
          <w:kern w:val="0"/>
          <w:sz w:val="23"/>
          <w:szCs w:val="23"/>
        </w:rPr>
        <w:t>外展關懷訪視精神障礙者、接觸並拓展潛在會員。</w:t>
      </w:r>
    </w:p>
    <w:p w14:paraId="5DC84744" w14:textId="745787B4" w:rsidR="00750505" w:rsidRPr="00750505" w:rsidRDefault="00750505" w:rsidP="00750505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</w:pPr>
      <w:proofErr w:type="gramStart"/>
      <w:r w:rsidRPr="00750505">
        <w:rPr>
          <w:rFonts w:ascii="微軟正黑體" w:eastAsia="微軟正黑體" w:hAnsi="微軟正黑體" w:cs="Segoe UI Historic" w:hint="eastAsia"/>
          <w:color w:val="080809"/>
          <w:kern w:val="0"/>
          <w:sz w:val="23"/>
          <w:szCs w:val="23"/>
        </w:rPr>
        <w:t>精障者</w:t>
      </w:r>
      <w:proofErr w:type="gramEnd"/>
      <w:r w:rsidRPr="00750505">
        <w:rPr>
          <w:rFonts w:ascii="微軟正黑體" w:eastAsia="微軟正黑體" w:hAnsi="微軟正黑體" w:cs="Segoe UI Historic" w:hint="eastAsia"/>
          <w:color w:val="080809"/>
          <w:kern w:val="0"/>
          <w:sz w:val="23"/>
          <w:szCs w:val="23"/>
        </w:rPr>
        <w:t>個別化康復成長計劃的共擬與執行。</w:t>
      </w:r>
    </w:p>
    <w:p w14:paraId="6762EEDE" w14:textId="5CFDF621" w:rsidR="00750505" w:rsidRPr="00750505" w:rsidRDefault="00750505" w:rsidP="00750505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</w:pPr>
      <w:r w:rsidRPr="00750505">
        <w:rPr>
          <w:rFonts w:ascii="微軟正黑體" w:eastAsia="微軟正黑體" w:hAnsi="微軟正黑體" w:cs="Segoe UI Historic" w:hint="eastAsia"/>
          <w:color w:val="080809"/>
          <w:kern w:val="0"/>
          <w:sz w:val="23"/>
          <w:szCs w:val="23"/>
        </w:rPr>
        <w:t>規劃並辦理精神障礙會員們想要有的活動、每年度成果展。</w:t>
      </w:r>
    </w:p>
    <w:p w14:paraId="59729B74" w14:textId="15D84601" w:rsidR="00750505" w:rsidRPr="00750505" w:rsidRDefault="00750505" w:rsidP="00750505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</w:pPr>
      <w:r w:rsidRPr="00750505">
        <w:rPr>
          <w:rFonts w:ascii="微軟正黑體" w:eastAsia="微軟正黑體" w:hAnsi="微軟正黑體" w:cs="Segoe UI Historic" w:hint="eastAsia"/>
          <w:color w:val="080809"/>
          <w:kern w:val="0"/>
          <w:sz w:val="23"/>
          <w:szCs w:val="23"/>
        </w:rPr>
        <w:t>支持精神障礙者就業。(視人力狀況執行，內容視需要發展，可包括--探索就業動機、職前準備、開發雇主、媒合就業、職場的現場輔導、開創過渡性就業、就業適應支持等)。</w:t>
      </w:r>
    </w:p>
    <w:p w14:paraId="1CC2A50F" w14:textId="25024B10" w:rsidR="00750505" w:rsidRPr="00750505" w:rsidRDefault="00750505" w:rsidP="00750505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</w:pPr>
      <w:r w:rsidRPr="00750505">
        <w:rPr>
          <w:rFonts w:ascii="微軟正黑體" w:eastAsia="微軟正黑體" w:hAnsi="微軟正黑體" w:cs="Segoe UI Historic" w:hint="eastAsia"/>
          <w:color w:val="080809"/>
          <w:kern w:val="0"/>
          <w:sz w:val="23"/>
          <w:szCs w:val="23"/>
        </w:rPr>
        <w:t>服務相關紀錄、成果、效益分析、核銷等工作。</w:t>
      </w:r>
    </w:p>
    <w:p w14:paraId="7242E3D9" w14:textId="64066F37" w:rsidR="00750505" w:rsidRPr="00750505" w:rsidRDefault="00750505" w:rsidP="00750505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</w:pPr>
      <w:r w:rsidRPr="00750505">
        <w:rPr>
          <w:rFonts w:ascii="微軟正黑體" w:eastAsia="微軟正黑體" w:hAnsi="微軟正黑體" w:cs="Segoe UI Historic" w:hint="eastAsia"/>
          <w:color w:val="080809"/>
          <w:kern w:val="0"/>
          <w:sz w:val="23"/>
          <w:szCs w:val="23"/>
        </w:rPr>
        <w:t>接受內部督導及外部專家督導。</w:t>
      </w:r>
    </w:p>
    <w:p w14:paraId="0B2BECE7" w14:textId="65E578FB" w:rsidR="00750505" w:rsidRPr="00750505" w:rsidRDefault="00750505" w:rsidP="00750505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</w:pPr>
      <w:r w:rsidRPr="00750505">
        <w:rPr>
          <w:rFonts w:ascii="微軟正黑體" w:eastAsia="微軟正黑體" w:hAnsi="微軟正黑體" w:cs="Segoe UI Historic" w:hint="eastAsia"/>
          <w:color w:val="080809"/>
          <w:kern w:val="0"/>
          <w:sz w:val="23"/>
          <w:szCs w:val="23"/>
        </w:rPr>
        <w:t>請款及簡易帳</w:t>
      </w:r>
      <w:proofErr w:type="gramStart"/>
      <w:r w:rsidRPr="00750505">
        <w:rPr>
          <w:rFonts w:ascii="微軟正黑體" w:eastAsia="微軟正黑體" w:hAnsi="微軟正黑體" w:cs="Segoe UI Historic" w:hint="eastAsia"/>
          <w:color w:val="080809"/>
          <w:kern w:val="0"/>
          <w:sz w:val="23"/>
          <w:szCs w:val="23"/>
        </w:rPr>
        <w:t>務</w:t>
      </w:r>
      <w:proofErr w:type="gramEnd"/>
      <w:r w:rsidRPr="00750505">
        <w:rPr>
          <w:rFonts w:ascii="微軟正黑體" w:eastAsia="微軟正黑體" w:hAnsi="微軟正黑體" w:cs="Segoe UI Historic" w:hint="eastAsia"/>
          <w:color w:val="080809"/>
          <w:kern w:val="0"/>
          <w:sz w:val="23"/>
          <w:szCs w:val="23"/>
        </w:rPr>
        <w:t>。</w:t>
      </w:r>
    </w:p>
    <w:p w14:paraId="4FAF67E0" w14:textId="2F5F1385" w:rsidR="006C10A5" w:rsidRPr="00750505" w:rsidRDefault="00750505" w:rsidP="00750505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微軟正黑體" w:eastAsia="微軟正黑體" w:hAnsi="微軟正黑體" w:cs="Segoe UI Historic"/>
          <w:color w:val="080809"/>
          <w:kern w:val="0"/>
          <w:sz w:val="23"/>
          <w:szCs w:val="23"/>
        </w:rPr>
      </w:pPr>
      <w:r w:rsidRPr="00750505">
        <w:rPr>
          <w:rFonts w:ascii="微軟正黑體" w:eastAsia="微軟正黑體" w:hAnsi="微軟正黑體" w:cs="Segoe UI Historic" w:hint="eastAsia"/>
          <w:color w:val="080809"/>
          <w:kern w:val="0"/>
          <w:sz w:val="23"/>
          <w:szCs w:val="23"/>
        </w:rPr>
        <w:t>支援督導，履行會址所在&lt;三玉大樓&gt;管委會及大樓相關事務。</w:t>
      </w:r>
    </w:p>
    <w:p w14:paraId="6D5E1296" w14:textId="43A6B195" w:rsidR="009E00ED" w:rsidRPr="00750505" w:rsidRDefault="006C10A5">
      <w:pPr>
        <w:rPr>
          <w:rFonts w:ascii="微軟正黑體" w:eastAsia="微軟正黑體" w:hAnsi="微軟正黑體"/>
        </w:rPr>
      </w:pPr>
      <w:r w:rsidRPr="00750505">
        <w:rPr>
          <w:rFonts w:ascii="微軟正黑體" w:eastAsia="微軟正黑體" w:hAnsi="微軟正黑體" w:hint="eastAsia"/>
        </w:rPr>
        <w:t>職員有培訓制度，星辰會所工作環境接納、包容各式聲音和想法，面試會由職員和精神障礙者一起面試喔~</w:t>
      </w:r>
    </w:p>
    <w:p w14:paraId="0D08CDC0" w14:textId="25C9FA2C" w:rsidR="006C10A5" w:rsidRPr="00750505" w:rsidRDefault="006C10A5">
      <w:pPr>
        <w:rPr>
          <w:rFonts w:ascii="微軟正黑體" w:eastAsia="微軟正黑體" w:hAnsi="微軟正黑體"/>
        </w:rPr>
      </w:pPr>
    </w:p>
    <w:p w14:paraId="714BEFA8" w14:textId="188C81A0" w:rsidR="00836733" w:rsidRPr="00750505" w:rsidRDefault="006C10A5" w:rsidP="00836733">
      <w:pPr>
        <w:rPr>
          <w:rFonts w:ascii="微軟正黑體" w:eastAsia="微軟正黑體" w:hAnsi="微軟正黑體"/>
          <w:color w:val="000000"/>
          <w:shd w:val="clear" w:color="auto" w:fill="FFFFFF"/>
        </w:rPr>
      </w:pPr>
      <w:r w:rsidRPr="00750505">
        <w:rPr>
          <w:rFonts w:ascii="微軟正黑體" w:eastAsia="微軟正黑體" w:hAnsi="微軟正黑體" w:hint="eastAsia"/>
          <w:color w:val="000000"/>
          <w:shd w:val="clear" w:color="auto" w:fill="FFFFFF"/>
        </w:rPr>
        <w:t>【工作待遇】 3</w:t>
      </w:r>
      <w:r w:rsidR="00C24B98">
        <w:rPr>
          <w:rFonts w:ascii="微軟正黑體" w:eastAsia="微軟正黑體" w:hAnsi="微軟正黑體" w:hint="eastAsia"/>
          <w:color w:val="000000"/>
          <w:shd w:val="clear" w:color="auto" w:fill="FFFFFF"/>
        </w:rPr>
        <w:t>9</w:t>
      </w:r>
      <w:r w:rsidRPr="00750505">
        <w:rPr>
          <w:rFonts w:ascii="微軟正黑體" w:eastAsia="微軟正黑體" w:hAnsi="微軟正黑體" w:hint="eastAsia"/>
          <w:color w:val="000000"/>
          <w:shd w:val="clear" w:color="auto" w:fill="FFFFFF"/>
        </w:rPr>
        <w:t>,898元起（薪資因個人資歷而異）</w:t>
      </w:r>
      <w:r w:rsidRPr="00750505">
        <w:rPr>
          <w:rFonts w:ascii="微軟正黑體" w:eastAsia="微軟正黑體" w:hAnsi="微軟正黑體" w:hint="eastAsia"/>
          <w:color w:val="000000"/>
        </w:rPr>
        <w:br/>
      </w:r>
      <w:r w:rsidRPr="00750505">
        <w:rPr>
          <w:rFonts w:ascii="微軟正黑體" w:eastAsia="微軟正黑體" w:hAnsi="微軟正黑體" w:hint="eastAsia"/>
          <w:color w:val="000000"/>
          <w:shd w:val="clear" w:color="auto" w:fill="FFFFFF"/>
        </w:rPr>
        <w:t>【工作地點】 台北市士林區忠誠路二段53巷7號9樓</w:t>
      </w:r>
      <w:r w:rsidRPr="00750505">
        <w:rPr>
          <w:rFonts w:ascii="微軟正黑體" w:eastAsia="微軟正黑體" w:hAnsi="微軟正黑體" w:hint="eastAsia"/>
          <w:color w:val="000000"/>
        </w:rPr>
        <w:br/>
      </w:r>
      <w:r w:rsidRPr="00750505">
        <w:rPr>
          <w:rFonts w:ascii="微軟正黑體" w:eastAsia="微軟正黑體" w:hAnsi="微軟正黑體" w:hint="eastAsia"/>
          <w:color w:val="000000"/>
          <w:shd w:val="clear" w:color="auto" w:fill="FFFFFF"/>
        </w:rPr>
        <w:t>【工作經歷】 不拘</w:t>
      </w:r>
      <w:r w:rsidRPr="00750505">
        <w:rPr>
          <w:rFonts w:ascii="微軟正黑體" w:eastAsia="微軟正黑體" w:hAnsi="微軟正黑體" w:hint="eastAsia"/>
          <w:color w:val="000000"/>
        </w:rPr>
        <w:br/>
      </w:r>
      <w:r w:rsidRPr="00750505">
        <w:rPr>
          <w:rFonts w:ascii="微軟正黑體" w:eastAsia="微軟正黑體" w:hAnsi="微軟正黑體" w:hint="eastAsia"/>
          <w:color w:val="000000"/>
          <w:shd w:val="clear" w:color="auto" w:fill="FFFFFF"/>
        </w:rPr>
        <w:t xml:space="preserve">【學歷要求】 </w:t>
      </w:r>
      <w:r w:rsidR="00836733" w:rsidRPr="00750505">
        <w:rPr>
          <w:rFonts w:ascii="微軟正黑體" w:eastAsia="微軟正黑體" w:hAnsi="微軟正黑體" w:hint="eastAsia"/>
          <w:color w:val="000000"/>
          <w:shd w:val="clear" w:color="auto" w:fill="FFFFFF"/>
        </w:rPr>
        <w:t>國內外大學畢業者(或具同等學歷)</w:t>
      </w:r>
    </w:p>
    <w:p w14:paraId="6E2A3079" w14:textId="77777777" w:rsidR="00750505" w:rsidRDefault="006C10A5" w:rsidP="00836733">
      <w:pPr>
        <w:rPr>
          <w:rFonts w:ascii="微軟正黑體" w:eastAsia="微軟正黑體" w:hAnsi="微軟正黑體"/>
          <w:color w:val="000000"/>
          <w:shd w:val="clear" w:color="auto" w:fill="FFFFFF"/>
        </w:rPr>
      </w:pPr>
      <w:r w:rsidRPr="00750505">
        <w:rPr>
          <w:rFonts w:ascii="微軟正黑體" w:eastAsia="微軟正黑體" w:hAnsi="微軟正黑體" w:hint="eastAsia"/>
          <w:color w:val="000000"/>
          <w:shd w:val="clear" w:color="auto" w:fill="FFFFFF"/>
        </w:rPr>
        <w:lastRenderedPageBreak/>
        <w:t>【工具要求】 PowerPoint、Word 、Excel</w:t>
      </w:r>
      <w:r w:rsidRPr="00750505">
        <w:rPr>
          <w:rFonts w:ascii="微軟正黑體" w:eastAsia="微軟正黑體" w:hAnsi="微軟正黑體" w:hint="eastAsia"/>
          <w:color w:val="000000"/>
        </w:rPr>
        <w:br/>
      </w:r>
      <w:r w:rsidRPr="00750505">
        <w:rPr>
          <w:rFonts w:ascii="微軟正黑體" w:eastAsia="微軟正黑體" w:hAnsi="微軟正黑體" w:hint="eastAsia"/>
          <w:color w:val="000000"/>
          <w:shd w:val="clear" w:color="auto" w:fill="FFFFFF"/>
        </w:rPr>
        <w:t>【其他條件】 樂於溝通與人打交道，擅長團隊合作及跨部門組織溝通協調，有責任感、具有熱情、願意持續學習。</w:t>
      </w:r>
    </w:p>
    <w:p w14:paraId="6FC59CEF" w14:textId="778BD4B4" w:rsidR="00836733" w:rsidRPr="00750505" w:rsidRDefault="006C10A5" w:rsidP="00836733">
      <w:pPr>
        <w:rPr>
          <w:rFonts w:ascii="微軟正黑體" w:eastAsia="微軟正黑體" w:hAnsi="微軟正黑體"/>
          <w:color w:val="000000"/>
          <w:shd w:val="clear" w:color="auto" w:fill="FFFFFF"/>
        </w:rPr>
      </w:pPr>
      <w:r w:rsidRPr="00750505">
        <w:rPr>
          <w:rFonts w:ascii="微軟正黑體" w:eastAsia="微軟正黑體" w:hAnsi="微軟正黑體" w:hint="eastAsia"/>
          <w:color w:val="000000"/>
        </w:rPr>
        <w:br/>
      </w:r>
      <w:r w:rsidR="00836733" w:rsidRPr="00750505">
        <w:rPr>
          <w:rFonts w:ascii="微軟正黑體" w:eastAsia="微軟正黑體" w:hAnsi="微軟正黑體" w:hint="eastAsia"/>
          <w:color w:val="000000"/>
          <w:shd w:val="clear" w:color="auto" w:fill="FFFFFF"/>
        </w:rPr>
        <w:t>有意應徵者，請將履歷表同時投遞到下面</w:t>
      </w:r>
      <w:r w:rsidR="00C24B98">
        <w:rPr>
          <w:rFonts w:ascii="微軟正黑體" w:eastAsia="微軟正黑體" w:hAnsi="微軟正黑體" w:hint="eastAsia"/>
          <w:color w:val="000000"/>
          <w:shd w:val="clear" w:color="auto" w:fill="FFFFFF"/>
        </w:rPr>
        <w:t>二</w:t>
      </w:r>
      <w:r w:rsidR="00836733" w:rsidRPr="00750505">
        <w:rPr>
          <w:rFonts w:ascii="微軟正黑體" w:eastAsia="微軟正黑體" w:hAnsi="微軟正黑體" w:hint="eastAsia"/>
          <w:color w:val="000000"/>
          <w:shd w:val="clear" w:color="auto" w:fill="FFFFFF"/>
        </w:rPr>
        <w:t>個信箱：</w:t>
      </w:r>
    </w:p>
    <w:p w14:paraId="0B227D2E" w14:textId="77777777" w:rsidR="00836733" w:rsidRPr="00750505" w:rsidRDefault="00836733" w:rsidP="00836733">
      <w:pPr>
        <w:rPr>
          <w:rFonts w:ascii="微軟正黑體" w:eastAsia="微軟正黑體" w:hAnsi="微軟正黑體"/>
          <w:color w:val="000000"/>
          <w:shd w:val="clear" w:color="auto" w:fill="FFFFFF"/>
        </w:rPr>
      </w:pPr>
      <w:r w:rsidRPr="00750505">
        <w:rPr>
          <w:rFonts w:ascii="微軟正黑體" w:eastAsia="微軟正黑體" w:hAnsi="微軟正黑體" w:hint="eastAsia"/>
          <w:color w:val="000000"/>
          <w:shd w:val="clear" w:color="auto" w:fill="FFFFFF"/>
        </w:rPr>
        <w:t>star.heart@msa.hinet.net  (星辰會所)</w:t>
      </w:r>
    </w:p>
    <w:p w14:paraId="51FF9605" w14:textId="77777777" w:rsidR="00836733" w:rsidRPr="00750505" w:rsidRDefault="00836733" w:rsidP="00836733">
      <w:pPr>
        <w:rPr>
          <w:rFonts w:ascii="微軟正黑體" w:eastAsia="微軟正黑體" w:hAnsi="微軟正黑體"/>
          <w:color w:val="000000"/>
          <w:shd w:val="clear" w:color="auto" w:fill="FFFFFF"/>
        </w:rPr>
      </w:pPr>
      <w:r w:rsidRPr="00750505">
        <w:rPr>
          <w:rFonts w:ascii="微軟正黑體" w:eastAsia="微軟正黑體" w:hAnsi="微軟正黑體" w:hint="eastAsia"/>
          <w:color w:val="000000"/>
          <w:shd w:val="clear" w:color="auto" w:fill="FFFFFF"/>
        </w:rPr>
        <w:t>myralchin@gmail.com (心生活協會 金總幹事)</w:t>
      </w:r>
    </w:p>
    <w:p w14:paraId="552B2F08" w14:textId="77777777" w:rsidR="00836733" w:rsidRPr="00750505" w:rsidRDefault="00836733" w:rsidP="00836733">
      <w:pPr>
        <w:rPr>
          <w:rFonts w:ascii="微軟正黑體" w:eastAsia="微軟正黑體" w:hAnsi="微軟正黑體"/>
          <w:color w:val="000000"/>
          <w:shd w:val="clear" w:color="auto" w:fill="FFFFFF"/>
        </w:rPr>
      </w:pPr>
      <w:r w:rsidRPr="00750505">
        <w:rPr>
          <w:rFonts w:ascii="微軟正黑體" w:eastAsia="微軟正黑體" w:hAnsi="微軟正黑體" w:hint="eastAsia"/>
          <w:color w:val="000000"/>
          <w:shd w:val="clear" w:color="auto" w:fill="FFFFFF"/>
        </w:rPr>
        <w:t>來信主旨請寫：【應徵 星辰會所 職員】</w:t>
      </w:r>
    </w:p>
    <w:p w14:paraId="74B8315A" w14:textId="77777777" w:rsidR="00836733" w:rsidRPr="00750505" w:rsidRDefault="00836733" w:rsidP="00836733">
      <w:pPr>
        <w:rPr>
          <w:rFonts w:ascii="微軟正黑體" w:eastAsia="微軟正黑體" w:hAnsi="微軟正黑體"/>
          <w:color w:val="000000"/>
          <w:shd w:val="clear" w:color="auto" w:fill="FFFFFF"/>
        </w:rPr>
      </w:pPr>
      <w:r w:rsidRPr="00750505">
        <w:rPr>
          <w:rFonts w:ascii="微軟正黑體" w:eastAsia="微軟正黑體" w:hAnsi="微軟正黑體" w:hint="eastAsia"/>
          <w:color w:val="000000"/>
          <w:shd w:val="clear" w:color="auto" w:fill="FFFFFF"/>
        </w:rPr>
        <w:t>聯絡人：</w:t>
      </w:r>
    </w:p>
    <w:p w14:paraId="594A35AA" w14:textId="77777777" w:rsidR="00836733" w:rsidRPr="00750505" w:rsidRDefault="00836733" w:rsidP="00836733">
      <w:pPr>
        <w:rPr>
          <w:rFonts w:ascii="微軟正黑體" w:eastAsia="微軟正黑體" w:hAnsi="微軟正黑體"/>
          <w:color w:val="000000"/>
          <w:shd w:val="clear" w:color="auto" w:fill="FFFFFF"/>
        </w:rPr>
      </w:pPr>
      <w:r w:rsidRPr="00750505">
        <w:rPr>
          <w:rFonts w:ascii="微軟正黑體" w:eastAsia="微軟正黑體" w:hAnsi="微軟正黑體" w:hint="eastAsia"/>
          <w:color w:val="000000"/>
          <w:shd w:val="clear" w:color="auto" w:fill="FFFFFF"/>
        </w:rPr>
        <w:tab/>
        <w:t>星辰會所 職員，電話：02-2838-2225</w:t>
      </w:r>
    </w:p>
    <w:p w14:paraId="508F1F08" w14:textId="61559BE8" w:rsidR="006C10A5" w:rsidRPr="00750505" w:rsidRDefault="00836733" w:rsidP="00836733">
      <w:pPr>
        <w:rPr>
          <w:rFonts w:ascii="微軟正黑體" w:eastAsia="微軟正黑體" w:hAnsi="微軟正黑體"/>
          <w:color w:val="000000"/>
          <w:shd w:val="clear" w:color="auto" w:fill="FFFFFF"/>
        </w:rPr>
      </w:pPr>
      <w:r w:rsidRPr="00750505">
        <w:rPr>
          <w:rFonts w:ascii="微軟正黑體" w:eastAsia="微軟正黑體" w:hAnsi="微軟正黑體" w:hint="eastAsia"/>
          <w:color w:val="000000"/>
          <w:shd w:val="clear" w:color="auto" w:fill="FFFFFF"/>
        </w:rPr>
        <w:tab/>
        <w:t>台北市心生活協會 金總幹事 0916-072</w:t>
      </w:r>
      <w:r w:rsidR="00C24B98">
        <w:rPr>
          <w:rFonts w:ascii="微軟正黑體" w:eastAsia="微軟正黑體" w:hAnsi="微軟正黑體" w:hint="eastAsia"/>
          <w:color w:val="000000"/>
          <w:shd w:val="clear" w:color="auto" w:fill="FFFFFF"/>
        </w:rPr>
        <w:t>-</w:t>
      </w:r>
      <w:r w:rsidRPr="00750505">
        <w:rPr>
          <w:rFonts w:ascii="微軟正黑體" w:eastAsia="微軟正黑體" w:hAnsi="微軟正黑體" w:hint="eastAsia"/>
          <w:color w:val="000000"/>
          <w:shd w:val="clear" w:color="auto" w:fill="FFFFFF"/>
        </w:rPr>
        <w:t>755</w:t>
      </w:r>
    </w:p>
    <w:sectPr w:rsidR="006C10A5" w:rsidRPr="007505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90D70"/>
    <w:multiLevelType w:val="hybridMultilevel"/>
    <w:tmpl w:val="536EF5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31"/>
    <w:rsid w:val="006C10A5"/>
    <w:rsid w:val="00750505"/>
    <w:rsid w:val="00836733"/>
    <w:rsid w:val="009E00ED"/>
    <w:rsid w:val="00C24B98"/>
    <w:rsid w:val="00C5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B438"/>
  <w15:chartTrackingRefBased/>
  <w15:docId w15:val="{44E91CB6-322E-4155-9109-8019F549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5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4</cp:revision>
  <dcterms:created xsi:type="dcterms:W3CDTF">2025-07-09T08:06:00Z</dcterms:created>
  <dcterms:modified xsi:type="dcterms:W3CDTF">2025-07-10T08:51:00Z</dcterms:modified>
</cp:coreProperties>
</file>